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5D" w:rsidRPr="00284321" w:rsidRDefault="00A8075D" w:rsidP="00A8075D">
      <w:pPr>
        <w:pStyle w:val="Titulo"/>
        <w:ind w:right="-568"/>
      </w:pPr>
      <w:r>
        <w:t>Li</w:t>
      </w:r>
      <w:r w:rsidRPr="00284321">
        <w:t>sta de Fornecedores</w:t>
      </w:r>
    </w:p>
    <w:p w:rsidR="00A8075D" w:rsidRPr="00AA1BE3" w:rsidRDefault="00A8075D" w:rsidP="00A8075D">
      <w:pPr>
        <w:pStyle w:val="Titulo"/>
        <w:rPr>
          <w:sz w:val="48"/>
          <w:szCs w:val="48"/>
        </w:rPr>
      </w:pPr>
    </w:p>
    <w:tbl>
      <w:tblPr>
        <w:tblW w:w="8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137"/>
        <w:gridCol w:w="4137"/>
      </w:tblGrid>
      <w:tr w:rsidR="00A8075D" w:rsidRPr="00AA1BE3" w:rsidTr="00A67DDB">
        <w:trPr>
          <w:trHeight w:val="453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F47E3"/>
            <w:vAlign w:val="center"/>
          </w:tcPr>
          <w:p w:rsidR="00A8075D" w:rsidRPr="005F3888" w:rsidRDefault="00A8075D" w:rsidP="00A67DDB">
            <w:pPr>
              <w:pStyle w:val="Corpo"/>
              <w:jc w:val="center"/>
              <w:rPr>
                <w:b/>
                <w:color w:val="FFFFFF" w:themeColor="background1"/>
                <w:szCs w:val="21"/>
              </w:rPr>
            </w:pPr>
            <w:r w:rsidRPr="005F3888">
              <w:rPr>
                <w:b/>
                <w:color w:val="FFFFFF" w:themeColor="background1"/>
                <w:szCs w:val="21"/>
              </w:rPr>
              <w:t>Ativo</w:t>
            </w:r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F47E3"/>
            <w:vAlign w:val="center"/>
          </w:tcPr>
          <w:p w:rsidR="00A8075D" w:rsidRPr="005F3888" w:rsidRDefault="00A8075D" w:rsidP="00A67DDB">
            <w:pPr>
              <w:pStyle w:val="Corpo"/>
              <w:jc w:val="center"/>
              <w:rPr>
                <w:b/>
                <w:color w:val="FFFFFF" w:themeColor="background1"/>
                <w:szCs w:val="21"/>
              </w:rPr>
            </w:pPr>
            <w:r w:rsidRPr="005F3888">
              <w:rPr>
                <w:b/>
                <w:color w:val="FFFFFF" w:themeColor="background1"/>
                <w:szCs w:val="21"/>
              </w:rPr>
              <w:t>Fornecedor</w:t>
            </w:r>
          </w:p>
        </w:tc>
      </w:tr>
      <w:tr w:rsidR="00A8075D" w:rsidRPr="00AA1BE3" w:rsidTr="00A67DDB">
        <w:trPr>
          <w:trHeight w:val="554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680B1D" w:rsidP="00230FE6">
            <w:pPr>
              <w:pStyle w:val="Corpo"/>
              <w:jc w:val="center"/>
            </w:pPr>
            <w:proofErr w:type="spellStart"/>
            <w:r w:rsidRPr="00680B1D">
              <w:rPr>
                <w:i/>
              </w:rPr>
              <w:t>Lactobacillus</w:t>
            </w:r>
            <w:proofErr w:type="spellEnd"/>
            <w:r w:rsidR="000910CA">
              <w:rPr>
                <w:i/>
              </w:rPr>
              <w:t xml:space="preserve"> </w:t>
            </w:r>
            <w:proofErr w:type="spellStart"/>
            <w:r w:rsidRPr="00680B1D">
              <w:rPr>
                <w:i/>
              </w:rPr>
              <w:t>johnsonii</w:t>
            </w:r>
            <w:proofErr w:type="spellEnd"/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0910CA" w:rsidP="00CB040C">
            <w:pPr>
              <w:pStyle w:val="Corpo"/>
              <w:jc w:val="center"/>
            </w:pPr>
            <w:r>
              <w:t>Diversos</w:t>
            </w:r>
          </w:p>
        </w:tc>
      </w:tr>
      <w:tr w:rsidR="00A8075D" w:rsidRPr="00AA1BE3" w:rsidTr="00A67DDB">
        <w:trPr>
          <w:trHeight w:val="554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680B1D" w:rsidP="00230FE6">
            <w:pPr>
              <w:pStyle w:val="Corpo"/>
              <w:jc w:val="center"/>
            </w:pPr>
            <w:proofErr w:type="spellStart"/>
            <w:r w:rsidRPr="00680B1D">
              <w:rPr>
                <w:i/>
              </w:rPr>
              <w:t>Polypodium</w:t>
            </w:r>
            <w:proofErr w:type="spellEnd"/>
            <w:r w:rsidR="000910CA">
              <w:rPr>
                <w:i/>
              </w:rPr>
              <w:t xml:space="preserve"> </w:t>
            </w:r>
            <w:proofErr w:type="spellStart"/>
            <w:r w:rsidRPr="00680B1D">
              <w:rPr>
                <w:i/>
              </w:rPr>
              <w:t>leucotomos</w:t>
            </w:r>
            <w:proofErr w:type="spellEnd"/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680B1D" w:rsidP="00CB040C">
            <w:pPr>
              <w:pStyle w:val="Corpo"/>
              <w:jc w:val="center"/>
            </w:pPr>
            <w:r>
              <w:t>Diversos</w:t>
            </w:r>
          </w:p>
        </w:tc>
      </w:tr>
      <w:tr w:rsidR="00A8075D" w:rsidRPr="00AA1BE3" w:rsidTr="00A67DDB">
        <w:trPr>
          <w:trHeight w:val="554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680B1D" w:rsidP="00230FE6">
            <w:pPr>
              <w:pStyle w:val="Corpo"/>
              <w:jc w:val="center"/>
            </w:pPr>
            <w:r w:rsidRPr="00680B1D">
              <w:t>Betacaroteno</w:t>
            </w:r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680B1D" w:rsidP="00CB040C">
            <w:pPr>
              <w:pStyle w:val="Corpo"/>
              <w:jc w:val="center"/>
            </w:pPr>
            <w:r>
              <w:t>Diversos</w:t>
            </w:r>
          </w:p>
        </w:tc>
      </w:tr>
      <w:tr w:rsidR="00450A69" w:rsidRPr="00AA1BE3" w:rsidTr="00A67DDB">
        <w:trPr>
          <w:trHeight w:val="554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50A69" w:rsidRPr="00450A69" w:rsidRDefault="00680B1D" w:rsidP="00230FE6">
            <w:pPr>
              <w:pStyle w:val="Corpo"/>
              <w:jc w:val="center"/>
            </w:pPr>
            <w:r w:rsidRPr="00680B1D">
              <w:t>Licopeno</w:t>
            </w:r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50A69" w:rsidRPr="00CB040C" w:rsidRDefault="00680B1D" w:rsidP="00CB040C">
            <w:pPr>
              <w:pStyle w:val="Corpo"/>
              <w:jc w:val="center"/>
            </w:pPr>
            <w:r>
              <w:t>Diversos</w:t>
            </w:r>
          </w:p>
        </w:tc>
      </w:tr>
      <w:tr w:rsidR="00450A69" w:rsidRPr="00AA1BE3" w:rsidTr="00A67DDB">
        <w:trPr>
          <w:trHeight w:val="554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50A69" w:rsidRPr="00450A69" w:rsidRDefault="00680B1D" w:rsidP="00230FE6">
            <w:pPr>
              <w:pStyle w:val="Corpo"/>
              <w:jc w:val="center"/>
            </w:pPr>
            <w:r w:rsidRPr="00680B1D">
              <w:t>Luteína</w:t>
            </w:r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50A69" w:rsidRPr="00CB040C" w:rsidRDefault="00680B1D" w:rsidP="00CB040C">
            <w:pPr>
              <w:pStyle w:val="Corpo"/>
              <w:jc w:val="center"/>
            </w:pPr>
            <w:r>
              <w:t>Diversos</w:t>
            </w:r>
          </w:p>
        </w:tc>
      </w:tr>
    </w:tbl>
    <w:p w:rsidR="00A8075D" w:rsidRPr="005555E6" w:rsidRDefault="00A8075D" w:rsidP="00A8075D">
      <w:pPr>
        <w:rPr>
          <w:rFonts w:ascii="Futura Md BT" w:hAnsi="Futura Md BT"/>
          <w:color w:val="F60AC9"/>
          <w:sz w:val="48"/>
          <w:szCs w:val="48"/>
        </w:rPr>
      </w:pPr>
      <w:r w:rsidRPr="005555E6">
        <w:rPr>
          <w:sz w:val="21"/>
          <w:szCs w:val="21"/>
        </w:rPr>
        <w:br w:type="page"/>
      </w:r>
    </w:p>
    <w:p w:rsidR="00A8075D" w:rsidRPr="008B1637" w:rsidRDefault="00A8075D" w:rsidP="00A8075D">
      <w:pPr>
        <w:pStyle w:val="Titulo"/>
      </w:pPr>
      <w:r w:rsidRPr="008B1637"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000"/>
      </w:tblPr>
      <w:tblGrid>
        <w:gridCol w:w="3508"/>
        <w:gridCol w:w="5420"/>
      </w:tblGrid>
      <w:tr w:rsidR="00A8075D" w:rsidRPr="00581BF4" w:rsidTr="00A67DDB">
        <w:trPr>
          <w:trHeight w:val="390"/>
        </w:trPr>
        <w:tc>
          <w:tcPr>
            <w:tcW w:w="3508" w:type="dxa"/>
            <w:shd w:val="clear" w:color="auto" w:fill="F60AC9"/>
            <w:vAlign w:val="center"/>
          </w:tcPr>
          <w:p w:rsidR="00A8075D" w:rsidRPr="0075662B" w:rsidRDefault="00A8075D" w:rsidP="00A67DDB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60AC9"/>
            <w:vAlign w:val="center"/>
          </w:tcPr>
          <w:p w:rsidR="00A8075D" w:rsidRPr="0075662B" w:rsidRDefault="00A8075D" w:rsidP="00A67DDB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A8075D" w:rsidRPr="00581BF4" w:rsidTr="00A67DDB">
        <w:trPr>
          <w:trHeight w:val="396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AttivosMagisttrais</w:t>
            </w:r>
            <w:proofErr w:type="spellEnd"/>
          </w:p>
        </w:tc>
        <w:tc>
          <w:tcPr>
            <w:tcW w:w="5420" w:type="dxa"/>
            <w:vAlign w:val="center"/>
          </w:tcPr>
          <w:p w:rsidR="00A8075D" w:rsidRPr="00AA6D9A" w:rsidRDefault="008D4AD4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8" w:history="1">
              <w:r w:rsidR="00A8075D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www.attivosmagisttrais.com.br</w:t>
              </w:r>
            </w:hyperlink>
          </w:p>
        </w:tc>
      </w:tr>
      <w:tr w:rsidR="00A8075D" w:rsidRPr="00581BF4" w:rsidTr="00A67DDB">
        <w:trPr>
          <w:trHeight w:val="402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Biotec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www.biotecdermo.com.br</w:t>
              </w:r>
            </w:hyperlink>
          </w:p>
        </w:tc>
      </w:tr>
      <w:tr w:rsidR="00A8075D" w:rsidRPr="00581BF4" w:rsidTr="00A67DDB">
        <w:trPr>
          <w:trHeight w:val="394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www.biovital.ind.br</w:t>
              </w:r>
            </w:hyperlink>
          </w:p>
        </w:tc>
      </w:tr>
      <w:tr w:rsidR="00A8075D" w:rsidRPr="00581BF4" w:rsidTr="00A67DDB">
        <w:trPr>
          <w:trHeight w:val="400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1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www.brasquim.com.br</w:t>
              </w:r>
            </w:hyperlink>
          </w:p>
        </w:tc>
      </w:tr>
      <w:tr w:rsidR="00A8075D" w:rsidRPr="00581BF4" w:rsidTr="00A67DDB">
        <w:trPr>
          <w:trHeight w:val="392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D’</w:t>
            </w:r>
            <w:proofErr w:type="spellStart"/>
            <w:r w:rsidRPr="0075662B">
              <w:rPr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2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www.daltomare.com.br</w:t>
              </w:r>
            </w:hyperlink>
          </w:p>
        </w:tc>
      </w:tr>
      <w:tr w:rsidR="00A8075D" w:rsidRPr="00581BF4" w:rsidTr="00A67DDB">
        <w:trPr>
          <w:trHeight w:val="397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Embrafarma</w:t>
            </w:r>
          </w:p>
        </w:tc>
        <w:tc>
          <w:tcPr>
            <w:tcW w:w="5420" w:type="dxa"/>
            <w:vAlign w:val="center"/>
          </w:tcPr>
          <w:p w:rsidR="00A8075D" w:rsidRPr="00D969F0" w:rsidRDefault="008D4AD4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3" w:history="1">
              <w:r w:rsidR="00A8075D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www.embrafarma.com.br</w:t>
              </w:r>
            </w:hyperlink>
          </w:p>
        </w:tc>
      </w:tr>
      <w:tr w:rsidR="00A8075D" w:rsidRPr="00581BF4" w:rsidTr="00A67DDB">
        <w:trPr>
          <w:trHeight w:val="403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4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www.fagron.com.br</w:t>
              </w:r>
            </w:hyperlink>
          </w:p>
        </w:tc>
      </w:tr>
      <w:tr w:rsidR="00A8075D" w:rsidRPr="00581BF4" w:rsidTr="00A67DDB">
        <w:trPr>
          <w:trHeight w:val="395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583F4E" w:rsidRPr="003D607C" w:rsidRDefault="008D4AD4" w:rsidP="00583F4E">
            <w:pPr>
              <w:spacing w:after="0" w:line="240" w:lineRule="auto"/>
              <w:jc w:val="center"/>
              <w:rPr>
                <w:rFonts w:ascii="Futura Lt BT" w:hAnsi="Futura Lt BT"/>
                <w:sz w:val="24"/>
              </w:rPr>
            </w:pPr>
            <w:hyperlink r:id="rId15" w:history="1">
              <w:r w:rsidR="00583F4E" w:rsidRPr="003D607C">
                <w:rPr>
                  <w:rStyle w:val="Hyperlink"/>
                  <w:rFonts w:ascii="Futura Lt BT" w:hAnsi="Futura Lt BT"/>
                  <w:sz w:val="24"/>
                </w:rPr>
                <w:t>http://florien.com.br/</w:t>
              </w:r>
            </w:hyperlink>
          </w:p>
        </w:tc>
      </w:tr>
      <w:tr w:rsidR="00A8075D" w:rsidRPr="00581BF4" w:rsidTr="00A67DDB">
        <w:trPr>
          <w:trHeight w:val="387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6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www.galena.com.br</w:t>
              </w:r>
            </w:hyperlink>
          </w:p>
        </w:tc>
      </w:tr>
      <w:tr w:rsidR="00A8075D" w:rsidRPr="00581BF4" w:rsidTr="00A67DDB">
        <w:trPr>
          <w:trHeight w:val="407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7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www.gamma.com.br</w:t>
              </w:r>
            </w:hyperlink>
          </w:p>
        </w:tc>
      </w:tr>
      <w:tr w:rsidR="00A8075D" w:rsidRPr="00581BF4" w:rsidTr="00A67DDB">
        <w:trPr>
          <w:trHeight w:val="371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8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www.henrifarma.com.br</w:t>
              </w:r>
            </w:hyperlink>
          </w:p>
        </w:tc>
      </w:tr>
      <w:tr w:rsidR="00A8075D" w:rsidRPr="00581BF4" w:rsidTr="00A67DDB">
        <w:trPr>
          <w:trHeight w:val="419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Iberoquímica Magistral</w:t>
            </w:r>
          </w:p>
        </w:tc>
        <w:tc>
          <w:tcPr>
            <w:tcW w:w="5420" w:type="dxa"/>
            <w:vAlign w:val="center"/>
          </w:tcPr>
          <w:p w:rsidR="00A8075D" w:rsidRPr="00177842" w:rsidRDefault="008D4AD4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9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www.iberoquimica.com.br</w:t>
              </w:r>
            </w:hyperlink>
          </w:p>
        </w:tc>
      </w:tr>
      <w:tr w:rsidR="00A8075D" w:rsidRPr="00581BF4" w:rsidTr="00A67DDB">
        <w:trPr>
          <w:trHeight w:val="383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Idealfarma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0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www.idealfarma.com.br</w:t>
              </w:r>
            </w:hyperlink>
          </w:p>
        </w:tc>
      </w:tr>
      <w:tr w:rsidR="00A8075D" w:rsidRPr="00581BF4" w:rsidTr="00A67DDB">
        <w:trPr>
          <w:trHeight w:val="389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1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www.lemma.com.br</w:t>
              </w:r>
            </w:hyperlink>
          </w:p>
        </w:tc>
      </w:tr>
      <w:tr w:rsidR="00A8075D" w:rsidRPr="00581BF4" w:rsidTr="00A67DDB">
        <w:trPr>
          <w:trHeight w:val="396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Mase</w:t>
            </w:r>
          </w:p>
        </w:tc>
        <w:tc>
          <w:tcPr>
            <w:tcW w:w="5420" w:type="dxa"/>
            <w:vAlign w:val="center"/>
          </w:tcPr>
          <w:p w:rsidR="00A8075D" w:rsidRPr="00156A41" w:rsidRDefault="008D4AD4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2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www.mase.com.br</w:t>
              </w:r>
            </w:hyperlink>
          </w:p>
        </w:tc>
      </w:tr>
      <w:tr w:rsidR="00A8075D" w:rsidRPr="00581BF4" w:rsidTr="00A67DDB">
        <w:trPr>
          <w:trHeight w:val="401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Midelt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3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www.midelt.com.br</w:t>
              </w:r>
            </w:hyperlink>
          </w:p>
        </w:tc>
      </w:tr>
      <w:tr w:rsidR="00A8075D" w:rsidRPr="00581BF4" w:rsidTr="00A67DDB">
        <w:trPr>
          <w:trHeight w:val="393"/>
        </w:trPr>
        <w:tc>
          <w:tcPr>
            <w:tcW w:w="3508" w:type="dxa"/>
            <w:vAlign w:val="center"/>
          </w:tcPr>
          <w:p w:rsidR="00A8075D" w:rsidRPr="006322E1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6322E1">
              <w:rPr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8075D" w:rsidRPr="006322E1" w:rsidRDefault="008D4AD4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4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www.nutrifarm.com.br</w:t>
              </w:r>
            </w:hyperlink>
          </w:p>
        </w:tc>
      </w:tr>
      <w:tr w:rsidR="00A8075D" w:rsidRPr="00581BF4" w:rsidTr="00A67DDB">
        <w:trPr>
          <w:trHeight w:val="399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PharmaSpecial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5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www.pharmaspecial.com.br</w:t>
              </w:r>
            </w:hyperlink>
          </w:p>
        </w:tc>
      </w:tr>
      <w:tr w:rsidR="00A8075D" w:rsidRPr="00581BF4" w:rsidTr="00A67DDB">
        <w:trPr>
          <w:trHeight w:val="391"/>
        </w:trPr>
        <w:tc>
          <w:tcPr>
            <w:tcW w:w="3508" w:type="dxa"/>
            <w:vAlign w:val="center"/>
          </w:tcPr>
          <w:p w:rsidR="00A8075D" w:rsidRPr="0075662B" w:rsidRDefault="001E0CC1" w:rsidP="00A67DDB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Infinity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Pharma</w:t>
            </w:r>
            <w:proofErr w:type="spellEnd"/>
          </w:p>
        </w:tc>
        <w:tc>
          <w:tcPr>
            <w:tcW w:w="5420" w:type="dxa"/>
            <w:vAlign w:val="center"/>
          </w:tcPr>
          <w:p w:rsidR="00A8075D" w:rsidRDefault="001E0CC1" w:rsidP="001E0CC1">
            <w:pPr>
              <w:spacing w:after="0" w:line="240" w:lineRule="auto"/>
              <w:jc w:val="center"/>
            </w:pPr>
            <w:hyperlink r:id="rId26" w:history="1">
              <w:r w:rsidRPr="00C73CD1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www.infinitypharma.com.br</w:t>
              </w:r>
            </w:hyperlink>
          </w:p>
        </w:tc>
      </w:tr>
      <w:tr w:rsidR="00A8075D" w:rsidRPr="00581BF4" w:rsidTr="00A67DDB">
        <w:trPr>
          <w:trHeight w:val="397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A8075D" w:rsidRPr="00A31E02" w:rsidRDefault="008D4AD4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7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www.phdimport.com.br</w:t>
              </w:r>
            </w:hyperlink>
          </w:p>
        </w:tc>
      </w:tr>
      <w:tr w:rsidR="00A8075D" w:rsidRPr="00581BF4" w:rsidTr="00A67DDB">
        <w:trPr>
          <w:trHeight w:val="403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Sarfam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8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www.sarfam.com.br</w:t>
              </w:r>
            </w:hyperlink>
          </w:p>
        </w:tc>
      </w:tr>
      <w:tr w:rsidR="00A8075D" w:rsidRPr="00581BF4" w:rsidTr="00A67DDB">
        <w:trPr>
          <w:trHeight w:val="395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A8075D" w:rsidRPr="00C01EAA" w:rsidRDefault="008D4AD4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9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www.valdequimica.com.br</w:t>
              </w:r>
            </w:hyperlink>
          </w:p>
        </w:tc>
      </w:tr>
      <w:tr w:rsidR="00A8075D" w:rsidRPr="00581BF4" w:rsidTr="00A67DDB">
        <w:trPr>
          <w:trHeight w:val="402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8075D" w:rsidRPr="0075662B" w:rsidRDefault="008D4AD4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30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www.viafarmanet.com.br</w:t>
              </w:r>
            </w:hyperlink>
          </w:p>
        </w:tc>
      </w:tr>
    </w:tbl>
    <w:p w:rsidR="00D50634" w:rsidRDefault="00D50634" w:rsidP="000910CA">
      <w:pPr>
        <w:pStyle w:val="Titulo"/>
        <w:jc w:val="left"/>
      </w:pPr>
    </w:p>
    <w:p w:rsidR="000910CA" w:rsidRDefault="000910CA" w:rsidP="000910CA">
      <w:pPr>
        <w:pStyle w:val="Titulo"/>
        <w:jc w:val="left"/>
      </w:pPr>
    </w:p>
    <w:p w:rsidR="000910CA" w:rsidRDefault="000910CA" w:rsidP="000910CA">
      <w:pPr>
        <w:pStyle w:val="Titulo"/>
        <w:jc w:val="left"/>
        <w:rPr>
          <w:rFonts w:cs="Arial"/>
        </w:rPr>
      </w:pPr>
    </w:p>
    <w:p w:rsidR="00D16EFD" w:rsidRPr="001D7F7F" w:rsidRDefault="00D16EFD" w:rsidP="00D16EFD">
      <w:pPr>
        <w:pStyle w:val="Titulo"/>
        <w:rPr>
          <w:rFonts w:cs="Arial"/>
        </w:rPr>
      </w:pPr>
      <w:r w:rsidRPr="001D7F7F">
        <w:rPr>
          <w:rFonts w:cs="Arial"/>
        </w:rPr>
        <w:lastRenderedPageBreak/>
        <w:t>Apoio Farmacotécnico</w:t>
      </w:r>
    </w:p>
    <w:p w:rsidR="00D16EFD" w:rsidRDefault="0028557A" w:rsidP="00D16EFD">
      <w:pPr>
        <w:pStyle w:val="Subtitulocorpo"/>
        <w:rPr>
          <w:rFonts w:cs="Arial"/>
        </w:rPr>
      </w:pPr>
      <w:r>
        <w:rPr>
          <w:rFonts w:cs="Arial"/>
        </w:rPr>
        <w:t xml:space="preserve">Filtro Solar Pró-D FPS 15 </w:t>
      </w:r>
    </w:p>
    <w:p w:rsidR="0028557A" w:rsidRDefault="0028557A" w:rsidP="00D16EFD">
      <w:pPr>
        <w:pStyle w:val="Subtitulocorpo"/>
        <w:rPr>
          <w:rFonts w:cs="Arial"/>
        </w:rPr>
      </w:pPr>
    </w:p>
    <w:p w:rsidR="0028557A" w:rsidRPr="00680B1D" w:rsidRDefault="0028557A" w:rsidP="0028557A">
      <w:pPr>
        <w:pStyle w:val="PargrafodaLista"/>
        <w:numPr>
          <w:ilvl w:val="0"/>
          <w:numId w:val="27"/>
        </w:numPr>
        <w:rPr>
          <w:rFonts w:ascii="Futura Lt BT" w:hAnsi="Futura Lt BT"/>
          <w:color w:val="808080" w:themeColor="background1" w:themeShade="80"/>
        </w:rPr>
      </w:pPr>
      <w:r w:rsidRPr="00680B1D">
        <w:rPr>
          <w:rFonts w:ascii="Futura Lt BT" w:hAnsi="Futura Lt BT"/>
          <w:b/>
          <w:color w:val="808080" w:themeColor="background1" w:themeShade="80"/>
        </w:rPr>
        <w:t>IMPORTANTE</w:t>
      </w:r>
      <w:r w:rsidRPr="00680B1D">
        <w:rPr>
          <w:rFonts w:ascii="Futura Lt BT" w:hAnsi="Futura Lt BT"/>
          <w:color w:val="808080" w:themeColor="background1" w:themeShade="80"/>
        </w:rPr>
        <w:t>: A formulação deverá ser envasada em frasco conta-gotas.</w:t>
      </w:r>
    </w:p>
    <w:p w:rsidR="0028557A" w:rsidRPr="00680B1D" w:rsidRDefault="0028557A" w:rsidP="0028557A">
      <w:pPr>
        <w:pStyle w:val="PargrafodaLista"/>
        <w:numPr>
          <w:ilvl w:val="0"/>
          <w:numId w:val="27"/>
        </w:numPr>
        <w:spacing w:after="20"/>
        <w:rPr>
          <w:rFonts w:ascii="Futura Lt BT" w:hAnsi="Futura Lt BT"/>
          <w:color w:val="808080" w:themeColor="background1" w:themeShade="80"/>
        </w:rPr>
      </w:pPr>
      <w:r w:rsidRPr="00680B1D">
        <w:rPr>
          <w:rFonts w:ascii="Futura Lt BT" w:hAnsi="Futura Lt BT"/>
          <w:color w:val="808080" w:themeColor="background1" w:themeShade="80"/>
        </w:rPr>
        <w:t xml:space="preserve">Deve ser colocada dentro da embalagem uma esfera de aço para auxiliar a homogeneização do produto. </w:t>
      </w:r>
    </w:p>
    <w:tbl>
      <w:tblPr>
        <w:tblpPr w:leftFromText="141" w:rightFromText="141" w:vertAnchor="text" w:horzAnchor="margin" w:tblpXSpec="center" w:tblpY="663"/>
        <w:tblW w:w="9322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/>
      </w:tblPr>
      <w:tblGrid>
        <w:gridCol w:w="675"/>
        <w:gridCol w:w="1560"/>
        <w:gridCol w:w="3827"/>
        <w:gridCol w:w="1984"/>
        <w:gridCol w:w="1276"/>
      </w:tblGrid>
      <w:tr w:rsidR="0028557A" w:rsidRPr="00C50881" w:rsidTr="0028557A">
        <w:trPr>
          <w:trHeight w:val="325"/>
        </w:trPr>
        <w:tc>
          <w:tcPr>
            <w:tcW w:w="675" w:type="dxa"/>
            <w:shd w:val="clear" w:color="auto" w:fill="D9D9D9" w:themeFill="background1" w:themeFillShade="D9"/>
          </w:tcPr>
          <w:p w:rsidR="0028557A" w:rsidRPr="00D50634" w:rsidRDefault="0028557A" w:rsidP="0028557A">
            <w:pPr>
              <w:spacing w:after="0"/>
              <w:jc w:val="center"/>
              <w:rPr>
                <w:rFonts w:ascii="Futura Lt BT" w:hAnsi="Futura Lt BT" w:cs="Arial"/>
                <w:b/>
                <w:color w:val="808080" w:themeColor="background1" w:themeShade="80"/>
              </w:rPr>
            </w:pPr>
            <w:r w:rsidRPr="00D50634">
              <w:rPr>
                <w:rFonts w:ascii="Futura Lt BT" w:hAnsi="Futura Lt BT" w:cs="Arial"/>
                <w:b/>
                <w:color w:val="808080" w:themeColor="background1" w:themeShade="80"/>
              </w:rPr>
              <w:t>Fase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557A" w:rsidRPr="00D50634" w:rsidRDefault="0028557A" w:rsidP="0028557A">
            <w:pPr>
              <w:spacing w:after="0"/>
              <w:jc w:val="center"/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</w:pPr>
            <w:r w:rsidRPr="00D50634">
              <w:rPr>
                <w:rFonts w:ascii="Futura Lt BT" w:hAnsi="Futura Lt BT" w:cs="Arial"/>
                <w:b/>
                <w:color w:val="808080" w:themeColor="background1" w:themeShade="80"/>
              </w:rPr>
              <w:t>Componentes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8557A" w:rsidRPr="00D50634" w:rsidRDefault="0028557A" w:rsidP="0028557A">
            <w:pPr>
              <w:spacing w:after="0"/>
              <w:jc w:val="center"/>
              <w:rPr>
                <w:rFonts w:ascii="Futura Lt BT" w:hAnsi="Futura Lt BT" w:cs="Arial"/>
                <w:b/>
                <w:color w:val="808080" w:themeColor="background1" w:themeShade="80"/>
              </w:rPr>
            </w:pPr>
            <w:r w:rsidRPr="00D50634">
              <w:rPr>
                <w:rFonts w:ascii="Futura Lt BT" w:hAnsi="Futura Lt BT" w:cs="Arial"/>
                <w:b/>
                <w:color w:val="808080" w:themeColor="background1" w:themeShade="80"/>
              </w:rPr>
              <w:t>INCI Name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8557A" w:rsidRPr="00D50634" w:rsidRDefault="0028557A" w:rsidP="0028557A">
            <w:pPr>
              <w:spacing w:after="0"/>
              <w:jc w:val="center"/>
              <w:rPr>
                <w:rFonts w:ascii="Futura Lt BT" w:hAnsi="Futura Lt BT" w:cs="Arial"/>
                <w:b/>
                <w:bCs/>
                <w:color w:val="808080" w:themeColor="background1" w:themeShade="80"/>
              </w:rPr>
            </w:pPr>
            <w:r w:rsidRPr="00D50634">
              <w:rPr>
                <w:rFonts w:ascii="Futura Lt BT" w:hAnsi="Futura Lt BT" w:cs="Arial"/>
                <w:b/>
                <w:color w:val="808080" w:themeColor="background1" w:themeShade="80"/>
              </w:rPr>
              <w:t>Concentração (%)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8557A" w:rsidRPr="00D50634" w:rsidRDefault="0028557A" w:rsidP="0028557A">
            <w:pPr>
              <w:spacing w:after="0"/>
              <w:jc w:val="center"/>
              <w:rPr>
                <w:rFonts w:ascii="Futura Lt BT" w:hAnsi="Futura Lt BT" w:cs="Arial"/>
                <w:b/>
                <w:color w:val="808080" w:themeColor="background1" w:themeShade="80"/>
              </w:rPr>
            </w:pPr>
            <w:r w:rsidRPr="00D50634">
              <w:rPr>
                <w:rFonts w:ascii="Futura Lt BT" w:hAnsi="Futura Lt BT" w:cs="Arial"/>
                <w:b/>
                <w:color w:val="808080" w:themeColor="background1" w:themeShade="80"/>
              </w:rPr>
              <w:t>Fornecedor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1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DC 5225C</w:t>
            </w:r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Ciclopentasiloxane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 And Peg/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Ppg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 – 18/18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Dimethicone</w:t>
            </w:r>
            <w:proofErr w:type="spellEnd"/>
          </w:p>
        </w:tc>
        <w:tc>
          <w:tcPr>
            <w:tcW w:w="1984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>8</w:t>
            </w:r>
            <w:r w:rsidR="0028557A" w:rsidRPr="0028557A">
              <w:rPr>
                <w:rFonts w:ascii="Futura Lt BT" w:hAnsi="Futura Lt BT"/>
                <w:color w:val="808080" w:themeColor="background1" w:themeShade="80"/>
              </w:rPr>
              <w:t>,00</w:t>
            </w:r>
          </w:p>
        </w:tc>
        <w:tc>
          <w:tcPr>
            <w:tcW w:w="1276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Univar</w:t>
            </w:r>
            <w:r>
              <w:rPr>
                <w:rFonts w:ascii="Futura Lt BT" w:hAnsi="Futura Lt BT"/>
                <w:color w:val="808080" w:themeColor="background1" w:themeShade="80"/>
              </w:rPr>
              <w:t>/Valdequímica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1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DC 245</w:t>
            </w:r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Cyclopentasiloxane</w:t>
            </w:r>
            <w:proofErr w:type="spellEnd"/>
          </w:p>
        </w:tc>
        <w:tc>
          <w:tcPr>
            <w:tcW w:w="1984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Qsp 100</w:t>
            </w:r>
          </w:p>
        </w:tc>
        <w:tc>
          <w:tcPr>
            <w:tcW w:w="1276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Univar</w:t>
            </w:r>
            <w:proofErr w:type="spellEnd"/>
            <w:r>
              <w:rPr>
                <w:rFonts w:ascii="Futura Lt BT" w:hAnsi="Futura Lt BT"/>
                <w:color w:val="808080" w:themeColor="background1" w:themeShade="80"/>
              </w:rPr>
              <w:t>/Valdequímica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1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DC 8050</w:t>
            </w:r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Isododecane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 (And)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Dimethicone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/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Bis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-Isobutyl Ppg-20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Crosspolymer</w:t>
            </w:r>
            <w:proofErr w:type="spellEnd"/>
          </w:p>
        </w:tc>
        <w:tc>
          <w:tcPr>
            <w:tcW w:w="1984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>4</w:t>
            </w:r>
            <w:r w:rsidR="0028557A" w:rsidRPr="0028557A">
              <w:rPr>
                <w:rFonts w:ascii="Futura Lt BT" w:hAnsi="Futura Lt BT"/>
                <w:color w:val="808080" w:themeColor="background1" w:themeShade="80"/>
              </w:rPr>
              <w:t>,000</w:t>
            </w:r>
          </w:p>
        </w:tc>
        <w:tc>
          <w:tcPr>
            <w:tcW w:w="1276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Univar</w:t>
            </w:r>
            <w:proofErr w:type="spellEnd"/>
            <w:r>
              <w:rPr>
                <w:rFonts w:ascii="Futura Lt BT" w:hAnsi="Futura Lt BT"/>
                <w:color w:val="808080" w:themeColor="background1" w:themeShade="80"/>
              </w:rPr>
              <w:t>/Valdequímica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2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Agua</w:t>
            </w:r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Aqua</w:t>
            </w:r>
            <w:proofErr w:type="spellEnd"/>
          </w:p>
        </w:tc>
        <w:tc>
          <w:tcPr>
            <w:tcW w:w="1984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7,000</w:t>
            </w:r>
          </w:p>
        </w:tc>
        <w:tc>
          <w:tcPr>
            <w:tcW w:w="1276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2</w:t>
            </w:r>
          </w:p>
        </w:tc>
        <w:tc>
          <w:tcPr>
            <w:tcW w:w="1560" w:type="dxa"/>
          </w:tcPr>
          <w:p w:rsidR="0028557A" w:rsidRPr="0028557A" w:rsidRDefault="0028557A" w:rsidP="00A6020E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Tinosorb</w:t>
            </w:r>
            <w:proofErr w:type="spellEnd"/>
            <w:r w:rsidRPr="0028557A">
              <w:rPr>
                <w:rFonts w:ascii="Futura Lt BT" w:hAnsi="Futura Lt BT"/>
                <w:color w:val="808080" w:themeColor="background1" w:themeShade="80"/>
              </w:rPr>
              <w:t xml:space="preserve"> M </w:t>
            </w:r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Methylene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Bis-BenzotriazolylTetramethylbutylphenol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 (And) Aqua (And)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DecylGlucoside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 (And) Propylene Glycol (And) Xanthan Gum</w:t>
            </w:r>
          </w:p>
        </w:tc>
        <w:tc>
          <w:tcPr>
            <w:tcW w:w="1984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>6,200</w:t>
            </w:r>
          </w:p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1276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Univar</w:t>
            </w:r>
            <w:proofErr w:type="spellEnd"/>
            <w:r>
              <w:rPr>
                <w:rFonts w:ascii="Futura Lt BT" w:hAnsi="Futura Lt BT"/>
                <w:color w:val="808080" w:themeColor="background1" w:themeShade="80"/>
              </w:rPr>
              <w:t>/Valdequímica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2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NaCl</w:t>
            </w:r>
            <w:proofErr w:type="spellEnd"/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SodiumChloride</w:t>
            </w:r>
            <w:proofErr w:type="spellEnd"/>
          </w:p>
        </w:tc>
        <w:tc>
          <w:tcPr>
            <w:tcW w:w="1984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0,500</w:t>
            </w:r>
          </w:p>
        </w:tc>
        <w:tc>
          <w:tcPr>
            <w:tcW w:w="1276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Via Farma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3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NeoHeliopan</w:t>
            </w:r>
            <w:proofErr w:type="spellEnd"/>
            <w:r w:rsidRPr="0028557A">
              <w:rPr>
                <w:rFonts w:ascii="Futura Lt BT" w:hAnsi="Futura Lt BT"/>
                <w:color w:val="808080" w:themeColor="background1" w:themeShade="80"/>
              </w:rPr>
              <w:t xml:space="preserve"> 357</w:t>
            </w:r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ButylMethoxydibenzoyl-Methane</w:t>
            </w:r>
            <w:proofErr w:type="spellEnd"/>
          </w:p>
        </w:tc>
        <w:tc>
          <w:tcPr>
            <w:tcW w:w="1984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3,000</w:t>
            </w:r>
          </w:p>
        </w:tc>
        <w:tc>
          <w:tcPr>
            <w:tcW w:w="1276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Biovital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3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Uvinul</w:t>
            </w:r>
            <w:proofErr w:type="spellEnd"/>
            <w:r w:rsidRPr="0028557A">
              <w:rPr>
                <w:rFonts w:ascii="Futura Lt BT" w:hAnsi="Futura Lt BT"/>
                <w:color w:val="808080" w:themeColor="background1" w:themeShade="80"/>
              </w:rPr>
              <w:t xml:space="preserve"> A </w:t>
            </w: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Plus</w:t>
            </w:r>
            <w:proofErr w:type="spellEnd"/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DiethylaminoHydroxybenzoylHexylBenzoate</w:t>
            </w:r>
            <w:proofErr w:type="spellEnd"/>
          </w:p>
        </w:tc>
        <w:tc>
          <w:tcPr>
            <w:tcW w:w="1984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10,00</w:t>
            </w:r>
          </w:p>
        </w:tc>
        <w:tc>
          <w:tcPr>
            <w:tcW w:w="1276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Univar</w:t>
            </w:r>
            <w:proofErr w:type="spellEnd"/>
            <w:r w:rsidR="00A6020E">
              <w:rPr>
                <w:rFonts w:ascii="Futura Lt BT" w:hAnsi="Futura Lt BT"/>
                <w:color w:val="808080" w:themeColor="background1" w:themeShade="80"/>
              </w:rPr>
              <w:t>/Valdequímica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3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Pelemol</w:t>
            </w:r>
            <w:proofErr w:type="spellEnd"/>
            <w:r w:rsidRPr="0028557A">
              <w:rPr>
                <w:rFonts w:ascii="Futura Lt BT" w:hAnsi="Futura Lt BT"/>
                <w:color w:val="808080" w:themeColor="background1" w:themeShade="80"/>
              </w:rPr>
              <w:t xml:space="preserve"> Dia</w:t>
            </w:r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DiisopropylAdipate</w:t>
            </w:r>
            <w:proofErr w:type="spellEnd"/>
          </w:p>
        </w:tc>
        <w:tc>
          <w:tcPr>
            <w:tcW w:w="1984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30,00</w:t>
            </w:r>
          </w:p>
        </w:tc>
        <w:tc>
          <w:tcPr>
            <w:tcW w:w="1276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Midelt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3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Tinogard</w:t>
            </w:r>
            <w:proofErr w:type="spellEnd"/>
            <w:r w:rsidRPr="0028557A">
              <w:rPr>
                <w:rFonts w:ascii="Futura Lt BT" w:hAnsi="Futura Lt BT"/>
                <w:color w:val="808080" w:themeColor="background1" w:themeShade="80"/>
              </w:rPr>
              <w:t xml:space="preserve"> TT</w:t>
            </w:r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Pentaerythrityl</w:t>
            </w:r>
            <w:proofErr w:type="spellEnd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 Tetra-Di-T-Butyl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Hydroxyhydrocinnamate</w:t>
            </w:r>
            <w:proofErr w:type="spellEnd"/>
          </w:p>
        </w:tc>
        <w:tc>
          <w:tcPr>
            <w:tcW w:w="1984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0,100</w:t>
            </w:r>
          </w:p>
        </w:tc>
        <w:tc>
          <w:tcPr>
            <w:tcW w:w="1276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Chemspecs</w:t>
            </w:r>
            <w:proofErr w:type="spellEnd"/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4</w:t>
            </w:r>
          </w:p>
        </w:tc>
        <w:tc>
          <w:tcPr>
            <w:tcW w:w="1560" w:type="dxa"/>
          </w:tcPr>
          <w:p w:rsidR="0028557A" w:rsidRPr="0028557A" w:rsidRDefault="0028557A" w:rsidP="00A6020E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D</w:t>
            </w:r>
            <w:r w:rsidR="00A6020E">
              <w:rPr>
                <w:rFonts w:ascii="Futura Lt BT" w:hAnsi="Futura Lt BT"/>
                <w:color w:val="808080" w:themeColor="background1" w:themeShade="80"/>
              </w:rPr>
              <w:t>ry</w:t>
            </w:r>
            <w:proofErr w:type="spellEnd"/>
            <w:r w:rsidR="00A6020E">
              <w:rPr>
                <w:rFonts w:ascii="Futura Lt BT" w:hAnsi="Futura Lt BT"/>
                <w:color w:val="808080" w:themeColor="background1" w:themeShade="80"/>
              </w:rPr>
              <w:t xml:space="preserve"> </w:t>
            </w:r>
            <w:proofErr w:type="spellStart"/>
            <w:r w:rsidR="00A6020E">
              <w:rPr>
                <w:rFonts w:ascii="Futura Lt BT" w:hAnsi="Futura Lt BT"/>
                <w:color w:val="808080" w:themeColor="background1" w:themeShade="80"/>
              </w:rPr>
              <w:t>Flo</w:t>
            </w:r>
            <w:proofErr w:type="spellEnd"/>
            <w:r w:rsidR="00A6020E">
              <w:rPr>
                <w:rFonts w:ascii="Futura Lt BT" w:hAnsi="Futura Lt BT"/>
                <w:color w:val="808080" w:themeColor="background1" w:themeShade="80"/>
              </w:rPr>
              <w:t xml:space="preserve"> </w:t>
            </w:r>
            <w:proofErr w:type="spellStart"/>
            <w:r w:rsidR="00A6020E">
              <w:rPr>
                <w:rFonts w:ascii="Futura Lt BT" w:hAnsi="Futura Lt BT"/>
                <w:color w:val="808080" w:themeColor="background1" w:themeShade="80"/>
              </w:rPr>
              <w:t>Pure</w:t>
            </w:r>
            <w:proofErr w:type="spellEnd"/>
          </w:p>
        </w:tc>
        <w:tc>
          <w:tcPr>
            <w:tcW w:w="3827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</w:pPr>
            <w:r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 xml:space="preserve">Aluminum Starch </w:t>
            </w:r>
            <w:proofErr w:type="spellStart"/>
            <w:r>
              <w:rPr>
                <w:rFonts w:ascii="Futura Lt BT" w:hAnsi="Futura Lt BT"/>
                <w:i/>
                <w:color w:val="808080" w:themeColor="background1" w:themeShade="80"/>
                <w:lang w:val="en-US"/>
              </w:rPr>
              <w:t>Octenylsuccinate</w:t>
            </w:r>
            <w:proofErr w:type="spellEnd"/>
          </w:p>
        </w:tc>
        <w:tc>
          <w:tcPr>
            <w:tcW w:w="1984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10,00</w:t>
            </w:r>
          </w:p>
        </w:tc>
        <w:tc>
          <w:tcPr>
            <w:tcW w:w="1276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Sarfam</w:t>
            </w:r>
          </w:p>
        </w:tc>
      </w:tr>
      <w:tr w:rsidR="0028557A" w:rsidRPr="00C50881" w:rsidTr="0028557A">
        <w:trPr>
          <w:trHeight w:val="514"/>
        </w:trPr>
        <w:tc>
          <w:tcPr>
            <w:tcW w:w="675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5</w:t>
            </w:r>
          </w:p>
        </w:tc>
        <w:tc>
          <w:tcPr>
            <w:tcW w:w="1560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color w:val="808080" w:themeColor="background1" w:themeShade="80"/>
              </w:rPr>
              <w:t>Optiphen</w:t>
            </w:r>
            <w:proofErr w:type="spellEnd"/>
          </w:p>
        </w:tc>
        <w:tc>
          <w:tcPr>
            <w:tcW w:w="3827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i/>
                <w:color w:val="808080" w:themeColor="background1" w:themeShade="80"/>
              </w:rPr>
            </w:pP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Phenoxyethanol</w:t>
            </w:r>
            <w:proofErr w:type="spellEnd"/>
            <w:r w:rsidR="00A6020E">
              <w:rPr>
                <w:rFonts w:ascii="Futura Lt BT" w:hAnsi="Futura Lt BT"/>
                <w:i/>
                <w:color w:val="808080" w:themeColor="background1" w:themeShade="80"/>
              </w:rPr>
              <w:t xml:space="preserve">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And</w:t>
            </w:r>
            <w:proofErr w:type="spellEnd"/>
            <w:r w:rsidR="00A6020E">
              <w:rPr>
                <w:rFonts w:ascii="Futura Lt BT" w:hAnsi="Futura Lt BT"/>
                <w:i/>
                <w:color w:val="808080" w:themeColor="background1" w:themeShade="80"/>
              </w:rPr>
              <w:t xml:space="preserve">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Caprylyl</w:t>
            </w:r>
            <w:proofErr w:type="spellEnd"/>
            <w:r w:rsidR="00A6020E">
              <w:rPr>
                <w:rFonts w:ascii="Futura Lt BT" w:hAnsi="Futura Lt BT"/>
                <w:i/>
                <w:color w:val="808080" w:themeColor="background1" w:themeShade="80"/>
              </w:rPr>
              <w:t xml:space="preserve"> </w:t>
            </w:r>
            <w:proofErr w:type="spellStart"/>
            <w:r w:rsidRPr="0028557A">
              <w:rPr>
                <w:rFonts w:ascii="Futura Lt BT" w:hAnsi="Futura Lt BT"/>
                <w:i/>
                <w:color w:val="808080" w:themeColor="background1" w:themeShade="80"/>
              </w:rPr>
              <w:t>Glycol</w:t>
            </w:r>
            <w:proofErr w:type="spellEnd"/>
          </w:p>
        </w:tc>
        <w:tc>
          <w:tcPr>
            <w:tcW w:w="1984" w:type="dxa"/>
          </w:tcPr>
          <w:p w:rsidR="0028557A" w:rsidRPr="0028557A" w:rsidRDefault="00A6020E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>0,750</w:t>
            </w:r>
          </w:p>
        </w:tc>
        <w:tc>
          <w:tcPr>
            <w:tcW w:w="1276" w:type="dxa"/>
          </w:tcPr>
          <w:p w:rsidR="0028557A" w:rsidRPr="0028557A" w:rsidRDefault="0028557A" w:rsidP="0028557A">
            <w:pPr>
              <w:jc w:val="center"/>
              <w:rPr>
                <w:rFonts w:ascii="Futura Lt BT" w:hAnsi="Futura Lt BT"/>
                <w:color w:val="808080" w:themeColor="background1" w:themeShade="80"/>
              </w:rPr>
            </w:pPr>
            <w:r w:rsidRPr="0028557A">
              <w:rPr>
                <w:rFonts w:ascii="Futura Lt BT" w:hAnsi="Futura Lt BT"/>
                <w:color w:val="808080" w:themeColor="background1" w:themeShade="80"/>
              </w:rPr>
              <w:t>Fagron</w:t>
            </w:r>
          </w:p>
        </w:tc>
      </w:tr>
    </w:tbl>
    <w:p w:rsidR="00D16EFD" w:rsidRPr="0028557A" w:rsidRDefault="0028557A" w:rsidP="0028557A">
      <w:pPr>
        <w:pStyle w:val="PargrafodaLista"/>
        <w:numPr>
          <w:ilvl w:val="0"/>
          <w:numId w:val="27"/>
        </w:numPr>
        <w:rPr>
          <w:rFonts w:ascii="Futura Lt BT" w:hAnsi="Futura Lt BT"/>
          <w:color w:val="808080" w:themeColor="background1" w:themeShade="80"/>
        </w:rPr>
      </w:pPr>
      <w:r w:rsidRPr="00680B1D">
        <w:rPr>
          <w:rFonts w:ascii="Futura Lt BT" w:hAnsi="Futura Lt BT"/>
          <w:color w:val="808080" w:themeColor="background1" w:themeShade="80"/>
        </w:rPr>
        <w:t xml:space="preserve">Deve ser colocada etiqueta de </w:t>
      </w:r>
      <w:r w:rsidRPr="00680B1D">
        <w:rPr>
          <w:rFonts w:ascii="Futura Lt BT" w:hAnsi="Futura Lt BT"/>
          <w:b/>
          <w:color w:val="808080" w:themeColor="background1" w:themeShade="80"/>
        </w:rPr>
        <w:t>"AGITE ANTES DE USAR".</w:t>
      </w:r>
      <w:bookmarkStart w:id="0" w:name="_GoBack"/>
      <w:bookmarkEnd w:id="0"/>
    </w:p>
    <w:p w:rsidR="00D16EFD" w:rsidRPr="00705DF7" w:rsidRDefault="00D16EFD" w:rsidP="00D16EFD">
      <w:pPr>
        <w:pStyle w:val="Subttulo"/>
        <w:jc w:val="center"/>
        <w:rPr>
          <w:rFonts w:cs="Arial"/>
        </w:rPr>
      </w:pPr>
      <w:r w:rsidRPr="00705DF7">
        <w:rPr>
          <w:rFonts w:cs="Arial"/>
        </w:rPr>
        <w:lastRenderedPageBreak/>
        <w:t>Modo de Preparo</w:t>
      </w:r>
    </w:p>
    <w:p w:rsidR="0028557A" w:rsidRPr="0028557A" w:rsidRDefault="0028557A" w:rsidP="0028557A">
      <w:pPr>
        <w:pStyle w:val="Corpo"/>
        <w:numPr>
          <w:ilvl w:val="0"/>
          <w:numId w:val="29"/>
        </w:numPr>
        <w:rPr>
          <w:rFonts w:cs="Arial"/>
        </w:rPr>
      </w:pPr>
      <w:r w:rsidRPr="0028557A">
        <w:rPr>
          <w:rFonts w:cs="Arial"/>
        </w:rPr>
        <w:t>Em recipiente com capacidade adequada adicionar todos os componentes da fase 1 e agitar por 5 minutos com velocidade de 1000 – 1500 RPM.</w:t>
      </w:r>
    </w:p>
    <w:p w:rsidR="0028557A" w:rsidRPr="0028557A" w:rsidRDefault="0028557A" w:rsidP="0028557A">
      <w:pPr>
        <w:pStyle w:val="Corpo"/>
        <w:numPr>
          <w:ilvl w:val="0"/>
          <w:numId w:val="29"/>
        </w:numPr>
        <w:rPr>
          <w:rFonts w:cs="Arial"/>
        </w:rPr>
      </w:pPr>
      <w:r w:rsidRPr="0028557A">
        <w:rPr>
          <w:rFonts w:cs="Arial"/>
        </w:rPr>
        <w:t>Em recipiente auxiliar pesar dos os componentes da fase 2 e homogeneizar a até completa solubilização.</w:t>
      </w:r>
    </w:p>
    <w:p w:rsidR="0028557A" w:rsidRPr="0028557A" w:rsidRDefault="0028557A" w:rsidP="0028557A">
      <w:pPr>
        <w:pStyle w:val="Corpo"/>
        <w:numPr>
          <w:ilvl w:val="0"/>
          <w:numId w:val="29"/>
        </w:numPr>
        <w:rPr>
          <w:rFonts w:cs="Arial"/>
        </w:rPr>
      </w:pPr>
      <w:r w:rsidRPr="0028557A">
        <w:rPr>
          <w:rFonts w:cs="Arial"/>
        </w:rPr>
        <w:t>Verter lentamente</w:t>
      </w:r>
      <w:proofErr w:type="gramStart"/>
      <w:r w:rsidRPr="0028557A">
        <w:rPr>
          <w:rFonts w:cs="Arial"/>
        </w:rPr>
        <w:t xml:space="preserve">  </w:t>
      </w:r>
      <w:proofErr w:type="gramEnd"/>
      <w:r w:rsidRPr="0028557A">
        <w:rPr>
          <w:rFonts w:cs="Arial"/>
        </w:rPr>
        <w:t>a fase 2 sobre a fase 1  na velocidade de 3000 – 4500 RPM.</w:t>
      </w:r>
    </w:p>
    <w:p w:rsidR="0028557A" w:rsidRPr="0028557A" w:rsidRDefault="0028557A" w:rsidP="0028557A">
      <w:pPr>
        <w:pStyle w:val="Corpo"/>
        <w:numPr>
          <w:ilvl w:val="0"/>
          <w:numId w:val="29"/>
        </w:numPr>
        <w:rPr>
          <w:rFonts w:cs="Arial"/>
        </w:rPr>
      </w:pPr>
      <w:r w:rsidRPr="0028557A">
        <w:rPr>
          <w:rFonts w:cs="Arial"/>
        </w:rPr>
        <w:t>Em outro recipiente</w:t>
      </w:r>
      <w:proofErr w:type="gramStart"/>
      <w:r w:rsidRPr="0028557A">
        <w:rPr>
          <w:rFonts w:cs="Arial"/>
        </w:rPr>
        <w:t xml:space="preserve">  </w:t>
      </w:r>
      <w:proofErr w:type="gramEnd"/>
      <w:r w:rsidRPr="0028557A">
        <w:rPr>
          <w:rFonts w:cs="Arial"/>
        </w:rPr>
        <w:t>pesar todos os componentes da fase 3  e aquecer ate 70 - 80 C°. Aguardar o resfriamento abaixo de 40°C.Verter sobre o sistema principal na velocidade de 1500 -   2000 RPM.</w:t>
      </w:r>
    </w:p>
    <w:p w:rsidR="0028557A" w:rsidRPr="0028557A" w:rsidRDefault="0028557A" w:rsidP="0028557A">
      <w:pPr>
        <w:pStyle w:val="Corpo"/>
        <w:numPr>
          <w:ilvl w:val="0"/>
          <w:numId w:val="29"/>
        </w:numPr>
        <w:rPr>
          <w:rFonts w:cs="Arial"/>
        </w:rPr>
      </w:pPr>
      <w:r w:rsidRPr="0028557A">
        <w:rPr>
          <w:rFonts w:cs="Arial"/>
        </w:rPr>
        <w:t>Adicionar as demais fases uma a uma sobre agitação de 1000 – 1500 RPM.</w:t>
      </w:r>
    </w:p>
    <w:p w:rsidR="00D16EFD" w:rsidRPr="00C50881" w:rsidRDefault="00D16EFD" w:rsidP="00D16EFD">
      <w:pPr>
        <w:pStyle w:val="Corpo"/>
        <w:rPr>
          <w:rFonts w:ascii="Arial" w:hAnsi="Arial" w:cs="Arial"/>
        </w:rPr>
      </w:pPr>
    </w:p>
    <w:p w:rsidR="00D16EFD" w:rsidRDefault="00D16EFD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16EFD" w:rsidRDefault="00D16EFD" w:rsidP="00D16EFD">
      <w:pPr>
        <w:rPr>
          <w:lang w:eastAsia="en-US"/>
        </w:rPr>
      </w:pPr>
    </w:p>
    <w:p w:rsidR="00D16EFD" w:rsidRDefault="00D16EFD" w:rsidP="00A8075D">
      <w:pPr>
        <w:pStyle w:val="Titulo"/>
        <w:ind w:right="-568"/>
        <w:jc w:val="left"/>
      </w:pPr>
    </w:p>
    <w:p w:rsidR="0028557A" w:rsidRDefault="0028557A" w:rsidP="00A8075D">
      <w:pPr>
        <w:pStyle w:val="Titulo"/>
        <w:ind w:right="-568"/>
        <w:jc w:val="left"/>
      </w:pPr>
    </w:p>
    <w:p w:rsidR="0028557A" w:rsidRDefault="0028557A" w:rsidP="00A8075D">
      <w:pPr>
        <w:pStyle w:val="Titulo"/>
        <w:ind w:right="-568"/>
        <w:jc w:val="left"/>
      </w:pPr>
    </w:p>
    <w:p w:rsidR="0028557A" w:rsidRDefault="0028557A" w:rsidP="00A8075D">
      <w:pPr>
        <w:pStyle w:val="Titulo"/>
        <w:ind w:right="-568"/>
        <w:jc w:val="left"/>
      </w:pPr>
    </w:p>
    <w:p w:rsidR="0028557A" w:rsidRDefault="0028557A" w:rsidP="00A8075D">
      <w:pPr>
        <w:pStyle w:val="Titulo"/>
        <w:ind w:right="-568"/>
        <w:jc w:val="left"/>
      </w:pPr>
    </w:p>
    <w:p w:rsidR="0028557A" w:rsidRDefault="0028557A" w:rsidP="00A8075D">
      <w:pPr>
        <w:pStyle w:val="Titulo"/>
        <w:ind w:right="-568"/>
        <w:jc w:val="left"/>
      </w:pPr>
    </w:p>
    <w:p w:rsidR="0028557A" w:rsidRDefault="0028557A" w:rsidP="00A8075D">
      <w:pPr>
        <w:pStyle w:val="Titulo"/>
        <w:ind w:right="-568"/>
        <w:jc w:val="left"/>
      </w:pPr>
    </w:p>
    <w:sectPr w:rsidR="0028557A" w:rsidSect="00A67DDB">
      <w:footerReference w:type="default" r:id="rId3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5B" w:rsidRDefault="00D30E5B" w:rsidP="005E1296">
      <w:pPr>
        <w:spacing w:after="0" w:line="240" w:lineRule="auto"/>
      </w:pPr>
      <w:r>
        <w:separator/>
      </w:r>
    </w:p>
  </w:endnote>
  <w:endnote w:type="continuationSeparator" w:id="0">
    <w:p w:rsidR="00D30E5B" w:rsidRDefault="00D30E5B" w:rsidP="005E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5B" w:rsidRPr="00AA1BE3" w:rsidRDefault="00D30E5B" w:rsidP="00A67DDB">
    <w:pPr>
      <w:pStyle w:val="referencias"/>
      <w:pBdr>
        <w:bottom w:val="single" w:sz="12" w:space="1" w:color="auto"/>
      </w:pBdr>
      <w:ind w:left="-567" w:right="-568"/>
      <w:jc w:val="left"/>
    </w:pPr>
  </w:p>
  <w:p w:rsidR="00D30E5B" w:rsidRDefault="00D30E5B" w:rsidP="00A67DDB">
    <w:pPr>
      <w:pStyle w:val="referencias"/>
      <w:ind w:left="-567" w:right="-568"/>
      <w:jc w:val="left"/>
    </w:pPr>
    <w:r w:rsidRPr="00AA1BE3">
      <w:rPr>
        <w:i w:val="0"/>
      </w:rPr>
      <w:t xml:space="preserve">Direitos Autorais Protegidos pela Lei 9.610 de 19 de Fevereiro de 1998. Estas informações devem ser analisadas pelo profissional </w:t>
    </w:r>
    <w:proofErr w:type="spellStart"/>
    <w:r w:rsidRPr="00AA1BE3">
      <w:rPr>
        <w:i w:val="0"/>
      </w:rPr>
      <w:t>prescritor</w:t>
    </w:r>
    <w:proofErr w:type="spellEnd"/>
    <w:r w:rsidRPr="00AA1BE3">
      <w:rPr>
        <w:i w:val="0"/>
      </w:rPr>
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</w:r>
    <w:r w:rsidRPr="00AA1BE3">
      <w:rPr>
        <w:i w:val="0"/>
      </w:rPr>
      <w:br/>
      <w:t>www.consulfarma.com. 19 3736.6888.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5B" w:rsidRDefault="00D30E5B" w:rsidP="005E1296">
      <w:pPr>
        <w:spacing w:after="0" w:line="240" w:lineRule="auto"/>
      </w:pPr>
      <w:r>
        <w:separator/>
      </w:r>
    </w:p>
  </w:footnote>
  <w:footnote w:type="continuationSeparator" w:id="0">
    <w:p w:rsidR="00D30E5B" w:rsidRDefault="00D30E5B" w:rsidP="005E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DFC"/>
    <w:multiLevelType w:val="hybridMultilevel"/>
    <w:tmpl w:val="2190E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0066F"/>
    <w:multiLevelType w:val="hybridMultilevel"/>
    <w:tmpl w:val="5CAA50D4"/>
    <w:lvl w:ilvl="0" w:tplc="396C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D1562"/>
    <w:multiLevelType w:val="hybridMultilevel"/>
    <w:tmpl w:val="2D70AD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0A4EB7"/>
    <w:multiLevelType w:val="hybridMultilevel"/>
    <w:tmpl w:val="26D669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248B"/>
    <w:multiLevelType w:val="hybridMultilevel"/>
    <w:tmpl w:val="68609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133FF"/>
    <w:multiLevelType w:val="hybridMultilevel"/>
    <w:tmpl w:val="12D0F64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160630"/>
    <w:multiLevelType w:val="hybridMultilevel"/>
    <w:tmpl w:val="E81ADC74"/>
    <w:lvl w:ilvl="0" w:tplc="F61A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60166"/>
    <w:multiLevelType w:val="hybridMultilevel"/>
    <w:tmpl w:val="85688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B55B6"/>
    <w:multiLevelType w:val="hybridMultilevel"/>
    <w:tmpl w:val="FDA8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C5B28"/>
    <w:multiLevelType w:val="hybridMultilevel"/>
    <w:tmpl w:val="059A3EF6"/>
    <w:lvl w:ilvl="0" w:tplc="EE7A61BE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09A3"/>
    <w:multiLevelType w:val="hybridMultilevel"/>
    <w:tmpl w:val="85688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16E00"/>
    <w:multiLevelType w:val="hybridMultilevel"/>
    <w:tmpl w:val="66EC0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00183"/>
    <w:multiLevelType w:val="hybridMultilevel"/>
    <w:tmpl w:val="37647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604D8"/>
    <w:multiLevelType w:val="hybridMultilevel"/>
    <w:tmpl w:val="AEB4DF9C"/>
    <w:lvl w:ilvl="0" w:tplc="3B86D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A572B"/>
    <w:multiLevelType w:val="hybridMultilevel"/>
    <w:tmpl w:val="C010D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05527"/>
    <w:multiLevelType w:val="hybridMultilevel"/>
    <w:tmpl w:val="CA84D706"/>
    <w:lvl w:ilvl="0" w:tplc="359E5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D1DA2"/>
    <w:multiLevelType w:val="hybridMultilevel"/>
    <w:tmpl w:val="6714FFDE"/>
    <w:lvl w:ilvl="0" w:tplc="830CEFC4">
      <w:start w:val="2"/>
      <w:numFmt w:val="decimal"/>
      <w:lvlText w:val="%1-"/>
      <w:lvlJc w:val="left"/>
      <w:pPr>
        <w:ind w:left="720" w:hanging="360"/>
      </w:pPr>
      <w:rPr>
        <w:rFonts w:ascii="Futura Lt BT" w:eastAsia="Arial" w:hAnsi="Futura Lt BT" w:cs="Times New Roman" w:hint="default"/>
        <w:color w:val="8080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8346E"/>
    <w:multiLevelType w:val="hybridMultilevel"/>
    <w:tmpl w:val="CA84D706"/>
    <w:lvl w:ilvl="0" w:tplc="359E5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829E3"/>
    <w:multiLevelType w:val="hybridMultilevel"/>
    <w:tmpl w:val="2C1A2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D1274"/>
    <w:multiLevelType w:val="hybridMultilevel"/>
    <w:tmpl w:val="CA84D706"/>
    <w:lvl w:ilvl="0" w:tplc="359E5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E3BDE"/>
    <w:multiLevelType w:val="hybridMultilevel"/>
    <w:tmpl w:val="FF2E27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2A3FE0"/>
    <w:multiLevelType w:val="hybridMultilevel"/>
    <w:tmpl w:val="8670E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8265C"/>
    <w:multiLevelType w:val="hybridMultilevel"/>
    <w:tmpl w:val="8C564A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57764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65125"/>
    <w:multiLevelType w:val="hybridMultilevel"/>
    <w:tmpl w:val="6EF64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44189"/>
    <w:multiLevelType w:val="hybridMultilevel"/>
    <w:tmpl w:val="D0B6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96E02"/>
    <w:multiLevelType w:val="hybridMultilevel"/>
    <w:tmpl w:val="1E26E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3"/>
  </w:num>
  <w:num w:numId="5">
    <w:abstractNumId w:val="20"/>
  </w:num>
  <w:num w:numId="6">
    <w:abstractNumId w:val="14"/>
  </w:num>
  <w:num w:numId="7">
    <w:abstractNumId w:val="1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5"/>
  </w:num>
  <w:num w:numId="12">
    <w:abstractNumId w:val="26"/>
  </w:num>
  <w:num w:numId="13">
    <w:abstractNumId w:val="23"/>
  </w:num>
  <w:num w:numId="14">
    <w:abstractNumId w:val="11"/>
  </w:num>
  <w:num w:numId="15">
    <w:abstractNumId w:val="27"/>
  </w:num>
  <w:num w:numId="16">
    <w:abstractNumId w:val="1"/>
  </w:num>
  <w:num w:numId="17">
    <w:abstractNumId w:val="10"/>
  </w:num>
  <w:num w:numId="18">
    <w:abstractNumId w:val="7"/>
  </w:num>
  <w:num w:numId="19">
    <w:abstractNumId w:val="9"/>
  </w:num>
  <w:num w:numId="20">
    <w:abstractNumId w:val="17"/>
  </w:num>
  <w:num w:numId="21">
    <w:abstractNumId w:val="25"/>
  </w:num>
  <w:num w:numId="22">
    <w:abstractNumId w:val="16"/>
  </w:num>
  <w:num w:numId="23">
    <w:abstractNumId w:val="13"/>
  </w:num>
  <w:num w:numId="24">
    <w:abstractNumId w:val="8"/>
  </w:num>
  <w:num w:numId="25">
    <w:abstractNumId w:val="19"/>
  </w:num>
  <w:num w:numId="26">
    <w:abstractNumId w:val="24"/>
  </w:num>
  <w:num w:numId="27">
    <w:abstractNumId w:val="28"/>
  </w:num>
  <w:num w:numId="28">
    <w:abstractNumId w:val="15"/>
  </w:num>
  <w:num w:numId="29">
    <w:abstractNumId w:val="18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075D"/>
    <w:rsid w:val="00000838"/>
    <w:rsid w:val="00004D24"/>
    <w:rsid w:val="0001028A"/>
    <w:rsid w:val="00025FEC"/>
    <w:rsid w:val="00076484"/>
    <w:rsid w:val="000910CA"/>
    <w:rsid w:val="000A0A31"/>
    <w:rsid w:val="000B5EA6"/>
    <w:rsid w:val="000B7816"/>
    <w:rsid w:val="000F4EE8"/>
    <w:rsid w:val="00122649"/>
    <w:rsid w:val="00170E88"/>
    <w:rsid w:val="001724D2"/>
    <w:rsid w:val="00187B3B"/>
    <w:rsid w:val="001A1752"/>
    <w:rsid w:val="001A19AE"/>
    <w:rsid w:val="001D2F6F"/>
    <w:rsid w:val="001E0CC1"/>
    <w:rsid w:val="00230FE6"/>
    <w:rsid w:val="00275847"/>
    <w:rsid w:val="002828B9"/>
    <w:rsid w:val="0028557A"/>
    <w:rsid w:val="002A070A"/>
    <w:rsid w:val="002B7AA2"/>
    <w:rsid w:val="002D7BA0"/>
    <w:rsid w:val="002F3F11"/>
    <w:rsid w:val="002F3F1D"/>
    <w:rsid w:val="002F6073"/>
    <w:rsid w:val="00304538"/>
    <w:rsid w:val="00310182"/>
    <w:rsid w:val="00313003"/>
    <w:rsid w:val="003A295D"/>
    <w:rsid w:val="003C2E69"/>
    <w:rsid w:val="003D607C"/>
    <w:rsid w:val="003F1AC7"/>
    <w:rsid w:val="00423D4D"/>
    <w:rsid w:val="0043586D"/>
    <w:rsid w:val="00450A69"/>
    <w:rsid w:val="00462262"/>
    <w:rsid w:val="00466C1D"/>
    <w:rsid w:val="0048742F"/>
    <w:rsid w:val="00490D9C"/>
    <w:rsid w:val="004A2E49"/>
    <w:rsid w:val="004F4C09"/>
    <w:rsid w:val="00531693"/>
    <w:rsid w:val="005415F2"/>
    <w:rsid w:val="005555E6"/>
    <w:rsid w:val="00575D6E"/>
    <w:rsid w:val="00583F4E"/>
    <w:rsid w:val="005A32B1"/>
    <w:rsid w:val="005D2443"/>
    <w:rsid w:val="005D702E"/>
    <w:rsid w:val="005E1296"/>
    <w:rsid w:val="005F3888"/>
    <w:rsid w:val="00625900"/>
    <w:rsid w:val="0065227F"/>
    <w:rsid w:val="00680B1D"/>
    <w:rsid w:val="0068418A"/>
    <w:rsid w:val="00690615"/>
    <w:rsid w:val="006A7517"/>
    <w:rsid w:val="006E5909"/>
    <w:rsid w:val="00710211"/>
    <w:rsid w:val="00714A34"/>
    <w:rsid w:val="00746501"/>
    <w:rsid w:val="0075598B"/>
    <w:rsid w:val="00771B68"/>
    <w:rsid w:val="007A0C9B"/>
    <w:rsid w:val="007D0BB5"/>
    <w:rsid w:val="007D5283"/>
    <w:rsid w:val="00810624"/>
    <w:rsid w:val="00834085"/>
    <w:rsid w:val="00845DEF"/>
    <w:rsid w:val="00874CB6"/>
    <w:rsid w:val="00881DD7"/>
    <w:rsid w:val="00885EFF"/>
    <w:rsid w:val="008A2E69"/>
    <w:rsid w:val="008B0F4F"/>
    <w:rsid w:val="008B66EE"/>
    <w:rsid w:val="008B7B30"/>
    <w:rsid w:val="008C4758"/>
    <w:rsid w:val="008D4AD4"/>
    <w:rsid w:val="00916E7F"/>
    <w:rsid w:val="00942FBD"/>
    <w:rsid w:val="00957366"/>
    <w:rsid w:val="00997370"/>
    <w:rsid w:val="00A12FC3"/>
    <w:rsid w:val="00A35ACE"/>
    <w:rsid w:val="00A41455"/>
    <w:rsid w:val="00A50E20"/>
    <w:rsid w:val="00A6020E"/>
    <w:rsid w:val="00A67DDB"/>
    <w:rsid w:val="00A752C6"/>
    <w:rsid w:val="00A8075D"/>
    <w:rsid w:val="00A86284"/>
    <w:rsid w:val="00A9326D"/>
    <w:rsid w:val="00AA3321"/>
    <w:rsid w:val="00AA50C3"/>
    <w:rsid w:val="00AA76F8"/>
    <w:rsid w:val="00B17B4D"/>
    <w:rsid w:val="00B410A0"/>
    <w:rsid w:val="00B42EE8"/>
    <w:rsid w:val="00B438A9"/>
    <w:rsid w:val="00B52E3E"/>
    <w:rsid w:val="00C16D50"/>
    <w:rsid w:val="00C20CCA"/>
    <w:rsid w:val="00C35E7A"/>
    <w:rsid w:val="00C72973"/>
    <w:rsid w:val="00C74F8F"/>
    <w:rsid w:val="00C925B5"/>
    <w:rsid w:val="00CA3616"/>
    <w:rsid w:val="00CB040C"/>
    <w:rsid w:val="00CC474F"/>
    <w:rsid w:val="00D07441"/>
    <w:rsid w:val="00D14DDA"/>
    <w:rsid w:val="00D16EFD"/>
    <w:rsid w:val="00D30E5B"/>
    <w:rsid w:val="00D321B1"/>
    <w:rsid w:val="00D36920"/>
    <w:rsid w:val="00D477B7"/>
    <w:rsid w:val="00D50634"/>
    <w:rsid w:val="00D520D1"/>
    <w:rsid w:val="00D77B5F"/>
    <w:rsid w:val="00DC0299"/>
    <w:rsid w:val="00DC59E8"/>
    <w:rsid w:val="00E51007"/>
    <w:rsid w:val="00E6384F"/>
    <w:rsid w:val="00E8331B"/>
    <w:rsid w:val="00E85A4C"/>
    <w:rsid w:val="00EB0F3D"/>
    <w:rsid w:val="00EC247D"/>
    <w:rsid w:val="00EF5FBA"/>
    <w:rsid w:val="00F13A24"/>
    <w:rsid w:val="00F17616"/>
    <w:rsid w:val="00F27200"/>
    <w:rsid w:val="00F27D5D"/>
    <w:rsid w:val="00F44DFA"/>
    <w:rsid w:val="00F56D9B"/>
    <w:rsid w:val="00F62216"/>
    <w:rsid w:val="00FD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96"/>
  </w:style>
  <w:style w:type="paragraph" w:styleId="Ttulo1">
    <w:name w:val="heading 1"/>
    <w:basedOn w:val="Normal"/>
    <w:next w:val="Normal"/>
    <w:link w:val="Ttulo1Char"/>
    <w:qFormat/>
    <w:rsid w:val="0069061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5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A8075D"/>
    <w:pPr>
      <w:spacing w:after="40" w:line="240" w:lineRule="auto"/>
      <w:jc w:val="center"/>
    </w:pPr>
    <w:rPr>
      <w:rFonts w:ascii="Futura Md BT" w:eastAsiaTheme="minorHAnsi" w:hAnsi="Futura Md BT"/>
      <w:color w:val="F60AC9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A8075D"/>
    <w:pPr>
      <w:spacing w:after="0" w:line="240" w:lineRule="auto"/>
      <w:jc w:val="center"/>
    </w:pPr>
    <w:rPr>
      <w:rFonts w:ascii="Futura Lt BT" w:eastAsiaTheme="minorHAnsi" w:hAnsi="Futura Lt BT"/>
      <w:b/>
      <w:color w:val="262626" w:themeColor="text1" w:themeTint="D9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A8075D"/>
    <w:rPr>
      <w:rFonts w:ascii="Futura Md BT" w:eastAsiaTheme="minorHAnsi" w:hAnsi="Futura Md BT"/>
      <w:color w:val="F60AC9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A8075D"/>
    <w:pPr>
      <w:spacing w:after="20" w:line="240" w:lineRule="auto"/>
      <w:jc w:val="both"/>
    </w:pPr>
    <w:rPr>
      <w:rFonts w:ascii="Futura Lt BT" w:eastAsiaTheme="minorHAnsi" w:hAnsi="Futura Lt BT"/>
      <w:color w:val="808080" w:themeColor="background1" w:themeShade="80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A8075D"/>
    <w:rPr>
      <w:rFonts w:ascii="Futura Lt BT" w:eastAsiaTheme="minorHAnsi" w:hAnsi="Futura Lt BT"/>
      <w:b/>
      <w:color w:val="262626" w:themeColor="text1" w:themeTint="D9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A8075D"/>
    <w:rPr>
      <w:rFonts w:ascii="Futura Lt BT" w:eastAsiaTheme="minorHAnsi" w:hAnsi="Futura Lt BT"/>
      <w:color w:val="808080" w:themeColor="background1" w:themeShade="80"/>
      <w:szCs w:val="24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075D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8075D"/>
    <w:rPr>
      <w:rFonts w:ascii="Futura Md BT" w:eastAsiaTheme="majorEastAsia" w:hAnsi="Futura Md BT" w:cstheme="majorBidi"/>
      <w:b/>
      <w:iCs/>
      <w:color w:val="F60AC9"/>
      <w:spacing w:val="15"/>
      <w:sz w:val="24"/>
      <w:szCs w:val="24"/>
      <w:lang w:eastAsia="en-US"/>
    </w:rPr>
  </w:style>
  <w:style w:type="character" w:styleId="Hyperlink">
    <w:name w:val="Hyperlink"/>
    <w:basedOn w:val="Fontepargpadro"/>
    <w:rsid w:val="00A8075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0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75D"/>
  </w:style>
  <w:style w:type="paragraph" w:customStyle="1" w:styleId="referencias">
    <w:name w:val="referencias"/>
    <w:basedOn w:val="Normal"/>
    <w:link w:val="referenciasChar"/>
    <w:qFormat/>
    <w:rsid w:val="00A8075D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A8075D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emEspaamento">
    <w:name w:val="No Spacing"/>
    <w:uiPriority w:val="1"/>
    <w:qFormat/>
    <w:rsid w:val="002A070A"/>
    <w:pPr>
      <w:spacing w:after="0" w:line="240" w:lineRule="auto"/>
    </w:pPr>
    <w:rPr>
      <w:rFonts w:eastAsiaTheme="minorHAnsi"/>
      <w:lang w:eastAsia="en-US"/>
    </w:rPr>
  </w:style>
  <w:style w:type="character" w:customStyle="1" w:styleId="Ttulo1Char">
    <w:name w:val="Título 1 Char"/>
    <w:basedOn w:val="Fontepargpadro"/>
    <w:link w:val="Ttulo1"/>
    <w:rsid w:val="0069061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5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patitulo">
    <w:name w:val="Capa_titulo"/>
    <w:basedOn w:val="Normal"/>
    <w:link w:val="CapatituloChar"/>
    <w:rsid w:val="000A0A31"/>
    <w:pPr>
      <w:jc w:val="center"/>
    </w:pPr>
    <w:rPr>
      <w:rFonts w:ascii="Futura Md BT" w:eastAsiaTheme="minorHAnsi" w:hAnsi="Futura Md BT"/>
      <w:color w:val="4F81BD" w:themeColor="accent1"/>
      <w:sz w:val="56"/>
      <w:lang w:eastAsia="en-US"/>
    </w:rPr>
  </w:style>
  <w:style w:type="character" w:customStyle="1" w:styleId="CapatituloChar">
    <w:name w:val="Capa_titulo Char"/>
    <w:basedOn w:val="Fontepargpadro"/>
    <w:link w:val="Capatitulo"/>
    <w:rsid w:val="000A0A31"/>
    <w:rPr>
      <w:rFonts w:ascii="Futura Md BT" w:eastAsiaTheme="minorHAnsi" w:hAnsi="Futura Md BT"/>
      <w:color w:val="4F81BD" w:themeColor="accent1"/>
      <w:sz w:val="5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30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E5B"/>
  </w:style>
  <w:style w:type="paragraph" w:styleId="PargrafodaLista">
    <w:name w:val="List Paragraph"/>
    <w:basedOn w:val="Normal"/>
    <w:link w:val="PargrafodaListaChar"/>
    <w:uiPriority w:val="34"/>
    <w:qFormat/>
    <w:rsid w:val="00C925B5"/>
    <w:pPr>
      <w:ind w:left="720"/>
      <w:contextualSpacing/>
    </w:pPr>
    <w:rPr>
      <w:rFonts w:eastAsiaTheme="minorHAnsi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25B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ivosmagisttrais.com.br" TargetMode="External"/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infinitypharma.com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mma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lorien.com.br/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D1D8-F244-4E12-A785-9054E9BD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fernanda.maia</dc:creator>
  <cp:lastModifiedBy>luciana.bovo</cp:lastModifiedBy>
  <cp:revision>5</cp:revision>
  <dcterms:created xsi:type="dcterms:W3CDTF">2017-11-16T11:31:00Z</dcterms:created>
  <dcterms:modified xsi:type="dcterms:W3CDTF">2017-11-17T12:26:00Z</dcterms:modified>
</cp:coreProperties>
</file>